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A7B" w:rsidRPr="00140A7B" w:rsidRDefault="00140A7B" w:rsidP="00140A7B">
      <w:pPr>
        <w:jc w:val="center"/>
        <w:rPr>
          <w:rFonts w:ascii="Times New Roman" w:hAnsi="Times New Roman" w:cs="Times New Roman"/>
          <w:b/>
          <w:color w:val="1A1A1A"/>
          <w:sz w:val="28"/>
          <w:szCs w:val="28"/>
          <w:shd w:val="clear" w:color="auto" w:fill="FFFFFF"/>
        </w:rPr>
      </w:pPr>
      <w:r w:rsidRPr="00140A7B">
        <w:rPr>
          <w:rFonts w:ascii="Times New Roman" w:hAnsi="Times New Roman" w:cs="Times New Roman"/>
          <w:color w:val="1A1A1A"/>
          <w:sz w:val="28"/>
          <w:szCs w:val="28"/>
          <w:shd w:val="clear" w:color="auto" w:fill="FFFFFF"/>
        </w:rPr>
        <w:t xml:space="preserve">Занятие в подготовительной логопедической группе № 8 по методике </w:t>
      </w:r>
      <w:r w:rsidR="00693837">
        <w:rPr>
          <w:rFonts w:ascii="Times New Roman" w:hAnsi="Times New Roman" w:cs="Times New Roman"/>
          <w:color w:val="1A1A1A"/>
          <w:sz w:val="28"/>
          <w:szCs w:val="28"/>
          <w:shd w:val="clear" w:color="auto" w:fill="FFFFFF"/>
        </w:rPr>
        <w:t>«</w:t>
      </w:r>
      <w:proofErr w:type="spellStart"/>
      <w:r w:rsidR="00693837">
        <w:rPr>
          <w:rFonts w:ascii="Times New Roman" w:hAnsi="Times New Roman" w:cs="Times New Roman"/>
          <w:b/>
          <w:color w:val="1A1A1A"/>
          <w:sz w:val="28"/>
          <w:szCs w:val="28"/>
          <w:shd w:val="clear" w:color="auto" w:fill="FFFFFF"/>
        </w:rPr>
        <w:t>Н</w:t>
      </w:r>
      <w:bookmarkStart w:id="0" w:name="_GoBack"/>
      <w:bookmarkEnd w:id="0"/>
      <w:r w:rsidR="00693837">
        <w:rPr>
          <w:rFonts w:ascii="Times New Roman" w:hAnsi="Times New Roman" w:cs="Times New Roman"/>
          <w:b/>
          <w:color w:val="1A1A1A"/>
          <w:sz w:val="28"/>
          <w:szCs w:val="28"/>
          <w:shd w:val="clear" w:color="auto" w:fill="FFFFFF"/>
        </w:rPr>
        <w:t>ейролепка</w:t>
      </w:r>
      <w:proofErr w:type="spellEnd"/>
      <w:r w:rsidR="00693837">
        <w:rPr>
          <w:rFonts w:ascii="Times New Roman" w:hAnsi="Times New Roman" w:cs="Times New Roman"/>
          <w:b/>
          <w:color w:val="1A1A1A"/>
          <w:sz w:val="28"/>
          <w:szCs w:val="28"/>
          <w:shd w:val="clear" w:color="auto" w:fill="FFFFFF"/>
        </w:rPr>
        <w:t>»</w:t>
      </w:r>
    </w:p>
    <w:p w:rsidR="00140A7B" w:rsidRPr="00140A7B" w:rsidRDefault="00140A7B" w:rsidP="00140A7B">
      <w:pPr>
        <w:rPr>
          <w:rFonts w:ascii="Times New Roman" w:hAnsi="Times New Roman" w:cs="Times New Roman"/>
          <w:b/>
          <w:color w:val="1A1A1A"/>
          <w:sz w:val="28"/>
          <w:szCs w:val="28"/>
          <w:shd w:val="clear" w:color="auto" w:fill="FFFFFF"/>
        </w:rPr>
      </w:pPr>
      <w:r w:rsidRPr="00140A7B">
        <w:rPr>
          <w:rFonts w:ascii="Times New Roman" w:hAnsi="Times New Roman" w:cs="Times New Roman"/>
          <w:b/>
          <w:color w:val="1A1A1A"/>
          <w:sz w:val="28"/>
          <w:szCs w:val="28"/>
          <w:shd w:val="clear" w:color="auto" w:fill="FFFFFF"/>
        </w:rPr>
        <w:t xml:space="preserve">Учитель-логопед </w:t>
      </w:r>
      <w:proofErr w:type="spellStart"/>
      <w:r w:rsidRPr="00140A7B">
        <w:rPr>
          <w:rFonts w:ascii="Times New Roman" w:hAnsi="Times New Roman" w:cs="Times New Roman"/>
          <w:b/>
          <w:color w:val="1A1A1A"/>
          <w:sz w:val="28"/>
          <w:szCs w:val="28"/>
          <w:shd w:val="clear" w:color="auto" w:fill="FFFFFF"/>
        </w:rPr>
        <w:t>Винникова</w:t>
      </w:r>
      <w:proofErr w:type="spellEnd"/>
      <w:r w:rsidRPr="00140A7B">
        <w:rPr>
          <w:rFonts w:ascii="Times New Roman" w:hAnsi="Times New Roman" w:cs="Times New Roman"/>
          <w:b/>
          <w:color w:val="1A1A1A"/>
          <w:sz w:val="28"/>
          <w:szCs w:val="28"/>
          <w:shd w:val="clear" w:color="auto" w:fill="FFFFFF"/>
        </w:rPr>
        <w:t xml:space="preserve"> Г.А.</w:t>
      </w:r>
    </w:p>
    <w:p w:rsidR="00140A7B" w:rsidRPr="00140A7B" w:rsidRDefault="00140A7B" w:rsidP="00140A7B">
      <w:pPr>
        <w:rPr>
          <w:rFonts w:ascii="Times New Roman" w:hAnsi="Times New Roman" w:cs="Times New Roman"/>
          <w:b/>
          <w:color w:val="1A1A1A"/>
          <w:sz w:val="28"/>
          <w:szCs w:val="28"/>
          <w:shd w:val="clear" w:color="auto" w:fill="FFFFFF"/>
        </w:rPr>
      </w:pPr>
      <w:r w:rsidRPr="00140A7B">
        <w:rPr>
          <w:rFonts w:ascii="Times New Roman" w:hAnsi="Times New Roman" w:cs="Times New Roman"/>
          <w:b/>
          <w:color w:val="1A1A1A"/>
          <w:sz w:val="28"/>
          <w:szCs w:val="28"/>
          <w:shd w:val="clear" w:color="auto" w:fill="FFFFFF"/>
        </w:rPr>
        <w:t>МБДОУ №305</w:t>
      </w:r>
    </w:p>
    <w:p w:rsidR="00140A7B" w:rsidRPr="00140A7B" w:rsidRDefault="00140A7B" w:rsidP="00140A7B">
      <w:pPr>
        <w:rPr>
          <w:rFonts w:ascii="Times New Roman" w:hAnsi="Times New Roman" w:cs="Times New Roman"/>
          <w:color w:val="1A1A1A"/>
          <w:sz w:val="28"/>
          <w:szCs w:val="28"/>
          <w:shd w:val="clear" w:color="auto" w:fill="FFFFFF"/>
        </w:rPr>
      </w:pPr>
      <w:r w:rsidRPr="00140A7B">
        <w:rPr>
          <w:rFonts w:ascii="Times New Roman" w:hAnsi="Times New Roman" w:cs="Times New Roman"/>
          <w:b/>
          <w:color w:val="1A1A1A"/>
          <w:sz w:val="28"/>
          <w:szCs w:val="28"/>
          <w:shd w:val="clear" w:color="auto" w:fill="FFFFFF"/>
        </w:rPr>
        <w:t>Январь 2026г</w:t>
      </w:r>
    </w:p>
    <w:p w:rsidR="00140A7B" w:rsidRPr="00140A7B" w:rsidRDefault="00140A7B">
      <w:pPr>
        <w:rPr>
          <w:rFonts w:ascii="Times New Roman" w:hAnsi="Times New Roman" w:cs="Times New Roman"/>
          <w:color w:val="1A1A1A"/>
          <w:sz w:val="28"/>
          <w:szCs w:val="28"/>
          <w:shd w:val="clear" w:color="auto" w:fill="FFFFFF"/>
        </w:rPr>
      </w:pPr>
      <w:r w:rsidRPr="00140A7B">
        <w:rPr>
          <w:rFonts w:ascii="Times New Roman" w:hAnsi="Times New Roman" w:cs="Times New Roman"/>
          <w:color w:val="1A1A1A"/>
          <w:sz w:val="28"/>
          <w:szCs w:val="28"/>
          <w:shd w:val="clear" w:color="auto" w:fill="FFFFFF"/>
        </w:rPr>
        <w:t>Занятие направлено:</w:t>
      </w:r>
    </w:p>
    <w:p w:rsidR="00140A7B" w:rsidRPr="00140A7B" w:rsidRDefault="00140A7B">
      <w:pPr>
        <w:rPr>
          <w:rFonts w:ascii="Times New Roman" w:hAnsi="Times New Roman" w:cs="Times New Roman"/>
          <w:color w:val="1A1A1A"/>
          <w:sz w:val="28"/>
          <w:szCs w:val="28"/>
          <w:shd w:val="clear" w:color="auto" w:fill="FFFFFF"/>
        </w:rPr>
      </w:pPr>
      <w:r w:rsidRPr="00140A7B">
        <w:rPr>
          <w:rFonts w:ascii="Times New Roman" w:hAnsi="Times New Roman" w:cs="Times New Roman"/>
          <w:color w:val="1A1A1A"/>
          <w:sz w:val="28"/>
          <w:szCs w:val="28"/>
          <w:shd w:val="clear" w:color="auto" w:fill="FFFFFF"/>
        </w:rPr>
        <w:t>- на развитие мелкой моторики рук,</w:t>
      </w:r>
    </w:p>
    <w:p w:rsidR="00140A7B" w:rsidRPr="00140A7B" w:rsidRDefault="00140A7B">
      <w:pPr>
        <w:rPr>
          <w:rFonts w:ascii="Times New Roman" w:hAnsi="Times New Roman" w:cs="Times New Roman"/>
          <w:color w:val="1A1A1A"/>
          <w:sz w:val="28"/>
          <w:szCs w:val="28"/>
          <w:shd w:val="clear" w:color="auto" w:fill="FFFFFF"/>
        </w:rPr>
      </w:pPr>
      <w:r w:rsidRPr="00140A7B">
        <w:rPr>
          <w:rFonts w:ascii="Times New Roman" w:hAnsi="Times New Roman" w:cs="Times New Roman"/>
          <w:color w:val="1A1A1A"/>
          <w:sz w:val="28"/>
          <w:szCs w:val="28"/>
          <w:shd w:val="clear" w:color="auto" w:fill="FFFFFF"/>
        </w:rPr>
        <w:t>- сенсорного восприятия,</w:t>
      </w:r>
    </w:p>
    <w:p w:rsidR="00140A7B" w:rsidRPr="00140A7B" w:rsidRDefault="00140A7B">
      <w:pPr>
        <w:rPr>
          <w:rFonts w:ascii="Times New Roman" w:hAnsi="Times New Roman" w:cs="Times New Roman"/>
          <w:color w:val="1A1A1A"/>
          <w:sz w:val="28"/>
          <w:szCs w:val="28"/>
          <w:shd w:val="clear" w:color="auto" w:fill="FFFFFF"/>
        </w:rPr>
      </w:pPr>
      <w:r w:rsidRPr="00140A7B">
        <w:rPr>
          <w:rFonts w:ascii="Times New Roman" w:hAnsi="Times New Roman" w:cs="Times New Roman"/>
          <w:color w:val="1A1A1A"/>
          <w:sz w:val="28"/>
          <w:szCs w:val="28"/>
          <w:shd w:val="clear" w:color="auto" w:fill="FFFFFF"/>
        </w:rPr>
        <w:t xml:space="preserve">- внимания, </w:t>
      </w:r>
    </w:p>
    <w:p w:rsidR="00140A7B" w:rsidRPr="00140A7B" w:rsidRDefault="00140A7B">
      <w:pPr>
        <w:rPr>
          <w:rFonts w:ascii="Times New Roman" w:hAnsi="Times New Roman" w:cs="Times New Roman"/>
          <w:color w:val="1A1A1A"/>
          <w:sz w:val="28"/>
          <w:szCs w:val="28"/>
          <w:shd w:val="clear" w:color="auto" w:fill="FFFFFF"/>
        </w:rPr>
      </w:pPr>
      <w:r w:rsidRPr="00140A7B">
        <w:rPr>
          <w:rFonts w:ascii="Times New Roman" w:hAnsi="Times New Roman" w:cs="Times New Roman"/>
          <w:color w:val="1A1A1A"/>
          <w:sz w:val="28"/>
          <w:szCs w:val="28"/>
          <w:shd w:val="clear" w:color="auto" w:fill="FFFFFF"/>
        </w:rPr>
        <w:t>-памяти и творческих способностей детей.</w:t>
      </w:r>
    </w:p>
    <w:p w:rsidR="00140A7B" w:rsidRPr="00140A7B" w:rsidRDefault="00140A7B" w:rsidP="00140A7B">
      <w:pPr>
        <w:pStyle w:val="a3"/>
        <w:numPr>
          <w:ilvl w:val="0"/>
          <w:numId w:val="1"/>
        </w:numPr>
        <w:rPr>
          <w:rFonts w:ascii="Times New Roman" w:hAnsi="Times New Roman" w:cs="Times New Roman"/>
          <w:sz w:val="28"/>
          <w:szCs w:val="28"/>
        </w:rPr>
      </w:pPr>
      <w:proofErr w:type="spellStart"/>
      <w:r w:rsidRPr="00140A7B">
        <w:rPr>
          <w:rFonts w:ascii="Times New Roman" w:hAnsi="Times New Roman" w:cs="Times New Roman"/>
          <w:color w:val="1A1A1A"/>
          <w:sz w:val="28"/>
          <w:szCs w:val="28"/>
          <w:shd w:val="clear" w:color="auto" w:fill="FFFFFF"/>
        </w:rPr>
        <w:t>Нейролепка</w:t>
      </w:r>
      <w:proofErr w:type="spellEnd"/>
      <w:r w:rsidRPr="00140A7B">
        <w:rPr>
          <w:rFonts w:ascii="Times New Roman" w:hAnsi="Times New Roman" w:cs="Times New Roman"/>
          <w:color w:val="1A1A1A"/>
          <w:sz w:val="28"/>
          <w:szCs w:val="28"/>
          <w:shd w:val="clear" w:color="auto" w:fill="FFFFFF"/>
        </w:rPr>
        <w:t xml:space="preserve"> представляет собой специальную пластичную массу, похожую на глину, но более мягкую и приятную на ощупь. Она способствует развитию тактильных ощущений и координации движений пальцев.</w:t>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shd w:val="clear" w:color="auto" w:fill="FFFFFF"/>
        </w:rPr>
        <w:t xml:space="preserve"> Цели занятия:</w:t>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shd w:val="clear" w:color="auto" w:fill="FFFFFF"/>
        </w:rPr>
        <w:t>- Развитие мелкой моторики и координации движений.</w:t>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shd w:val="clear" w:color="auto" w:fill="FFFFFF"/>
        </w:rPr>
        <w:t>- Формирование пространственного воображения и образного мышления.</w:t>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shd w:val="clear" w:color="auto" w:fill="FFFFFF"/>
        </w:rPr>
        <w:t>- Стимуляция познавательной активности и интереса к творчеству.</w:t>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shd w:val="clear" w:color="auto" w:fill="FFFFFF"/>
        </w:rPr>
        <w:t>- Воспитание аккуратности и терпеливости.</w:t>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shd w:val="clear" w:color="auto" w:fill="FFFFFF"/>
        </w:rPr>
        <w:t xml:space="preserve"> Материалы и оборудование:</w:t>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shd w:val="clear" w:color="auto" w:fill="FFFFFF"/>
        </w:rPr>
        <w:t>- Масса для лепки (</w:t>
      </w:r>
      <w:proofErr w:type="spellStart"/>
      <w:r w:rsidRPr="00140A7B">
        <w:rPr>
          <w:rFonts w:ascii="Times New Roman" w:hAnsi="Times New Roman" w:cs="Times New Roman"/>
          <w:color w:val="1A1A1A"/>
          <w:sz w:val="28"/>
          <w:szCs w:val="28"/>
          <w:shd w:val="clear" w:color="auto" w:fill="FFFFFF"/>
        </w:rPr>
        <w:t>нейролепка</w:t>
      </w:r>
      <w:proofErr w:type="spellEnd"/>
      <w:r w:rsidRPr="00140A7B">
        <w:rPr>
          <w:rFonts w:ascii="Times New Roman" w:hAnsi="Times New Roman" w:cs="Times New Roman"/>
          <w:color w:val="1A1A1A"/>
          <w:sz w:val="28"/>
          <w:szCs w:val="28"/>
          <w:shd w:val="clear" w:color="auto" w:fill="FFFFFF"/>
        </w:rPr>
        <w:t>).</w:t>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shd w:val="clear" w:color="auto" w:fill="FFFFFF"/>
        </w:rPr>
        <w:t>- Доски для лепки.</w:t>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shd w:val="clear" w:color="auto" w:fill="FFFFFF"/>
        </w:rPr>
        <w:t>- Игрушечные инструменты (ножички, формочки, стеки).</w:t>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shd w:val="clear" w:color="auto" w:fill="FFFFFF"/>
        </w:rPr>
        <w:t>- Образцы готовых изделий для демонстрации.</w:t>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shd w:val="clear" w:color="auto" w:fill="FFFFFF"/>
        </w:rPr>
        <w:t>- Салфетки для рук.</w:t>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shd w:val="clear" w:color="auto" w:fill="FFFFFF"/>
        </w:rPr>
        <w:t xml:space="preserve"> Ход занятия:</w:t>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shd w:val="clear" w:color="auto" w:fill="FFFFFF"/>
        </w:rPr>
        <w:t>1. Организационный момент</w:t>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rPr>
        <w:lastRenderedPageBreak/>
        <w:br/>
      </w:r>
      <w:r w:rsidRPr="00140A7B">
        <w:rPr>
          <w:rFonts w:ascii="Times New Roman" w:hAnsi="Times New Roman" w:cs="Times New Roman"/>
          <w:color w:val="1A1A1A"/>
          <w:sz w:val="28"/>
          <w:szCs w:val="28"/>
          <w:shd w:val="clear" w:color="auto" w:fill="FFFFFF"/>
        </w:rPr>
        <w:t>Педагог приветствует детей, настраивая их на позитивный лад и интерес к занятию.</w:t>
      </w:r>
    </w:p>
    <w:p w:rsidR="00140A7B" w:rsidRPr="00140A7B" w:rsidRDefault="00140A7B" w:rsidP="00140A7B">
      <w:pPr>
        <w:pStyle w:val="c1"/>
        <w:shd w:val="clear" w:color="auto" w:fill="FFFFFF"/>
        <w:spacing w:before="0" w:beforeAutospacing="0" w:after="0" w:afterAutospacing="0"/>
        <w:rPr>
          <w:sz w:val="28"/>
          <w:szCs w:val="28"/>
        </w:rPr>
      </w:pPr>
      <w:r w:rsidRPr="00140A7B">
        <w:rPr>
          <w:color w:val="1A1A1A"/>
          <w:sz w:val="28"/>
          <w:szCs w:val="28"/>
        </w:rPr>
        <w:br/>
      </w:r>
      <w:r w:rsidRPr="00140A7B">
        <w:rPr>
          <w:rStyle w:val="c7"/>
          <w:b/>
          <w:bCs/>
          <w:sz w:val="28"/>
          <w:szCs w:val="28"/>
        </w:rPr>
        <w:t>«Дружба»</w:t>
      </w:r>
    </w:p>
    <w:p w:rsidR="00140A7B" w:rsidRPr="00140A7B" w:rsidRDefault="00140A7B" w:rsidP="00140A7B">
      <w:pPr>
        <w:pStyle w:val="c1"/>
        <w:shd w:val="clear" w:color="auto" w:fill="FFFFFF"/>
        <w:spacing w:before="0" w:beforeAutospacing="0" w:after="0" w:afterAutospacing="0"/>
        <w:rPr>
          <w:sz w:val="28"/>
          <w:szCs w:val="28"/>
        </w:rPr>
      </w:pPr>
      <w:r w:rsidRPr="00140A7B">
        <w:rPr>
          <w:rStyle w:val="c0"/>
          <w:sz w:val="28"/>
          <w:szCs w:val="28"/>
        </w:rPr>
        <w:t>Дружат в нашей группе</w:t>
      </w:r>
    </w:p>
    <w:p w:rsidR="00140A7B" w:rsidRPr="00140A7B" w:rsidRDefault="00140A7B" w:rsidP="00140A7B">
      <w:pPr>
        <w:pStyle w:val="c1"/>
        <w:shd w:val="clear" w:color="auto" w:fill="FFFFFF"/>
        <w:spacing w:before="0" w:beforeAutospacing="0" w:after="0" w:afterAutospacing="0"/>
        <w:rPr>
          <w:sz w:val="28"/>
          <w:szCs w:val="28"/>
        </w:rPr>
      </w:pPr>
      <w:r w:rsidRPr="00140A7B">
        <w:rPr>
          <w:rStyle w:val="c0"/>
          <w:sz w:val="28"/>
          <w:szCs w:val="28"/>
        </w:rPr>
        <w:t>Девочки и мальчики.</w:t>
      </w:r>
    </w:p>
    <w:p w:rsidR="00140A7B" w:rsidRPr="00140A7B" w:rsidRDefault="00140A7B" w:rsidP="00140A7B">
      <w:pPr>
        <w:pStyle w:val="c1"/>
        <w:shd w:val="clear" w:color="auto" w:fill="FFFFFF"/>
        <w:spacing w:before="0" w:beforeAutospacing="0" w:after="0" w:afterAutospacing="0"/>
        <w:rPr>
          <w:sz w:val="28"/>
          <w:szCs w:val="28"/>
        </w:rPr>
      </w:pPr>
      <w:r w:rsidRPr="00140A7B">
        <w:rPr>
          <w:rStyle w:val="c17"/>
          <w:i/>
          <w:iCs/>
          <w:sz w:val="28"/>
          <w:szCs w:val="28"/>
        </w:rPr>
        <w:t>(пальцы обеих рук соединяются ритмично в замок)</w:t>
      </w:r>
    </w:p>
    <w:p w:rsidR="00140A7B" w:rsidRPr="00140A7B" w:rsidRDefault="00140A7B" w:rsidP="00140A7B">
      <w:pPr>
        <w:pStyle w:val="c1"/>
        <w:shd w:val="clear" w:color="auto" w:fill="FFFFFF"/>
        <w:spacing w:before="0" w:beforeAutospacing="0" w:after="0" w:afterAutospacing="0"/>
        <w:rPr>
          <w:sz w:val="28"/>
          <w:szCs w:val="28"/>
        </w:rPr>
      </w:pPr>
      <w:r w:rsidRPr="00140A7B">
        <w:rPr>
          <w:rStyle w:val="c0"/>
          <w:sz w:val="28"/>
          <w:szCs w:val="28"/>
        </w:rPr>
        <w:t>Мы с тобой подружим</w:t>
      </w:r>
    </w:p>
    <w:p w:rsidR="00140A7B" w:rsidRPr="00140A7B" w:rsidRDefault="00140A7B" w:rsidP="00140A7B">
      <w:pPr>
        <w:pStyle w:val="c1"/>
        <w:shd w:val="clear" w:color="auto" w:fill="FFFFFF"/>
        <w:spacing w:before="0" w:beforeAutospacing="0" w:after="0" w:afterAutospacing="0"/>
        <w:rPr>
          <w:sz w:val="28"/>
          <w:szCs w:val="28"/>
        </w:rPr>
      </w:pPr>
      <w:r w:rsidRPr="00140A7B">
        <w:rPr>
          <w:rStyle w:val="c0"/>
          <w:sz w:val="28"/>
          <w:szCs w:val="28"/>
        </w:rPr>
        <w:t>Маленькие пальчики.</w:t>
      </w:r>
    </w:p>
    <w:p w:rsidR="00140A7B" w:rsidRPr="00140A7B" w:rsidRDefault="00140A7B" w:rsidP="00140A7B">
      <w:pPr>
        <w:pStyle w:val="c1"/>
        <w:shd w:val="clear" w:color="auto" w:fill="FFFFFF"/>
        <w:spacing w:before="0" w:beforeAutospacing="0" w:after="0" w:afterAutospacing="0"/>
        <w:rPr>
          <w:sz w:val="28"/>
          <w:szCs w:val="28"/>
        </w:rPr>
      </w:pPr>
      <w:r w:rsidRPr="00140A7B">
        <w:rPr>
          <w:rStyle w:val="c17"/>
          <w:i/>
          <w:iCs/>
          <w:sz w:val="28"/>
          <w:szCs w:val="28"/>
        </w:rPr>
        <w:t>(ритмичное касание пальцев обеих рук)</w:t>
      </w:r>
    </w:p>
    <w:p w:rsidR="00140A7B" w:rsidRPr="00140A7B" w:rsidRDefault="00140A7B" w:rsidP="00140A7B">
      <w:pPr>
        <w:pStyle w:val="c1"/>
        <w:shd w:val="clear" w:color="auto" w:fill="FFFFFF"/>
        <w:spacing w:before="0" w:beforeAutospacing="0" w:after="0" w:afterAutospacing="0"/>
        <w:rPr>
          <w:sz w:val="28"/>
          <w:szCs w:val="28"/>
        </w:rPr>
      </w:pPr>
      <w:r w:rsidRPr="00140A7B">
        <w:rPr>
          <w:rStyle w:val="c0"/>
          <w:sz w:val="28"/>
          <w:szCs w:val="28"/>
        </w:rPr>
        <w:t>Раз, два, три, четыре, пять.</w:t>
      </w:r>
    </w:p>
    <w:p w:rsidR="00140A7B" w:rsidRPr="00140A7B" w:rsidRDefault="00140A7B" w:rsidP="00140A7B">
      <w:pPr>
        <w:pStyle w:val="c1"/>
        <w:shd w:val="clear" w:color="auto" w:fill="FFFFFF"/>
        <w:spacing w:before="0" w:beforeAutospacing="0" w:after="0" w:afterAutospacing="0"/>
        <w:rPr>
          <w:sz w:val="28"/>
          <w:szCs w:val="28"/>
        </w:rPr>
      </w:pPr>
      <w:r w:rsidRPr="00140A7B">
        <w:rPr>
          <w:rStyle w:val="c17"/>
          <w:i/>
          <w:iCs/>
          <w:sz w:val="28"/>
          <w:szCs w:val="28"/>
        </w:rPr>
        <w:t>(поочередное касание пальцев на обеих руках, начиная с мизинца)</w:t>
      </w:r>
    </w:p>
    <w:p w:rsidR="00140A7B" w:rsidRPr="00140A7B" w:rsidRDefault="00140A7B" w:rsidP="00140A7B">
      <w:pPr>
        <w:pStyle w:val="c1"/>
        <w:shd w:val="clear" w:color="auto" w:fill="FFFFFF"/>
        <w:spacing w:before="0" w:beforeAutospacing="0" w:after="0" w:afterAutospacing="0"/>
        <w:rPr>
          <w:sz w:val="28"/>
          <w:szCs w:val="28"/>
        </w:rPr>
      </w:pPr>
      <w:r w:rsidRPr="00140A7B">
        <w:rPr>
          <w:rStyle w:val="c0"/>
          <w:sz w:val="28"/>
          <w:szCs w:val="28"/>
        </w:rPr>
        <w:t>Начинай считать опять:</w:t>
      </w:r>
    </w:p>
    <w:p w:rsidR="00140A7B" w:rsidRPr="00140A7B" w:rsidRDefault="00140A7B" w:rsidP="00140A7B">
      <w:pPr>
        <w:pStyle w:val="c1"/>
        <w:shd w:val="clear" w:color="auto" w:fill="FFFFFF"/>
        <w:spacing w:before="0" w:beforeAutospacing="0" w:after="0" w:afterAutospacing="0"/>
        <w:rPr>
          <w:sz w:val="28"/>
          <w:szCs w:val="28"/>
        </w:rPr>
      </w:pPr>
      <w:r w:rsidRPr="00140A7B">
        <w:rPr>
          <w:rStyle w:val="c0"/>
          <w:sz w:val="28"/>
          <w:szCs w:val="28"/>
        </w:rPr>
        <w:t>Раз, два, три, четыре, пять.</w:t>
      </w:r>
    </w:p>
    <w:p w:rsidR="00140A7B" w:rsidRPr="00140A7B" w:rsidRDefault="00140A7B" w:rsidP="00140A7B">
      <w:pPr>
        <w:pStyle w:val="c1"/>
        <w:shd w:val="clear" w:color="auto" w:fill="FFFFFF"/>
        <w:spacing w:before="0" w:beforeAutospacing="0" w:after="0" w:afterAutospacing="0"/>
        <w:rPr>
          <w:sz w:val="28"/>
          <w:szCs w:val="28"/>
        </w:rPr>
      </w:pPr>
      <w:r w:rsidRPr="00140A7B">
        <w:rPr>
          <w:rStyle w:val="c0"/>
          <w:sz w:val="28"/>
          <w:szCs w:val="28"/>
        </w:rPr>
        <w:t>Мы закончили считать.</w:t>
      </w:r>
    </w:p>
    <w:p w:rsidR="00140A7B" w:rsidRPr="00140A7B" w:rsidRDefault="00140A7B" w:rsidP="00140A7B">
      <w:pPr>
        <w:pStyle w:val="c1"/>
        <w:shd w:val="clear" w:color="auto" w:fill="FFFFFF"/>
        <w:spacing w:before="0" w:beforeAutospacing="0" w:after="0" w:afterAutospacing="0"/>
        <w:rPr>
          <w:sz w:val="28"/>
          <w:szCs w:val="28"/>
        </w:rPr>
      </w:pPr>
      <w:r w:rsidRPr="00140A7B">
        <w:rPr>
          <w:rStyle w:val="c17"/>
          <w:i/>
          <w:iCs/>
          <w:sz w:val="28"/>
          <w:szCs w:val="28"/>
        </w:rPr>
        <w:t>(руки вниз, встряхнуть кистями)</w:t>
      </w:r>
    </w:p>
    <w:p w:rsidR="00BD329F" w:rsidRPr="00140A7B" w:rsidRDefault="00140A7B" w:rsidP="00140A7B">
      <w:pPr>
        <w:pStyle w:val="a3"/>
        <w:ind w:left="780"/>
        <w:rPr>
          <w:rFonts w:ascii="Times New Roman" w:hAnsi="Times New Roman" w:cs="Times New Roman"/>
          <w:sz w:val="28"/>
          <w:szCs w:val="28"/>
        </w:rPr>
      </w:pP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shd w:val="clear" w:color="auto" w:fill="FFFFFF"/>
        </w:rPr>
        <w:t xml:space="preserve"> 2. Объяснение материала</w:t>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shd w:val="clear" w:color="auto" w:fill="FFFFFF"/>
        </w:rPr>
        <w:t xml:space="preserve">Педагог показывает детям образцы работ, выполненных из </w:t>
      </w:r>
      <w:proofErr w:type="spellStart"/>
      <w:r w:rsidRPr="00140A7B">
        <w:rPr>
          <w:rFonts w:ascii="Times New Roman" w:hAnsi="Times New Roman" w:cs="Times New Roman"/>
          <w:color w:val="1A1A1A"/>
          <w:sz w:val="28"/>
          <w:szCs w:val="28"/>
          <w:shd w:val="clear" w:color="auto" w:fill="FFFFFF"/>
        </w:rPr>
        <w:t>нейролепки</w:t>
      </w:r>
      <w:proofErr w:type="spellEnd"/>
      <w:r w:rsidRPr="00140A7B">
        <w:rPr>
          <w:rFonts w:ascii="Times New Roman" w:hAnsi="Times New Roman" w:cs="Times New Roman"/>
          <w:color w:val="1A1A1A"/>
          <w:sz w:val="28"/>
          <w:szCs w:val="28"/>
          <w:shd w:val="clear" w:color="auto" w:fill="FFFFFF"/>
        </w:rPr>
        <w:t xml:space="preserve">, рассказывает о свойствах материала и правилах работы с ним. Важно подчеркнуть, что </w:t>
      </w:r>
      <w:proofErr w:type="spellStart"/>
      <w:r w:rsidRPr="00140A7B">
        <w:rPr>
          <w:rFonts w:ascii="Times New Roman" w:hAnsi="Times New Roman" w:cs="Times New Roman"/>
          <w:color w:val="1A1A1A"/>
          <w:sz w:val="28"/>
          <w:szCs w:val="28"/>
          <w:shd w:val="clear" w:color="auto" w:fill="FFFFFF"/>
        </w:rPr>
        <w:t>нейролепка</w:t>
      </w:r>
      <w:proofErr w:type="spellEnd"/>
      <w:r w:rsidRPr="00140A7B">
        <w:rPr>
          <w:rFonts w:ascii="Times New Roman" w:hAnsi="Times New Roman" w:cs="Times New Roman"/>
          <w:color w:val="1A1A1A"/>
          <w:sz w:val="28"/>
          <w:szCs w:val="28"/>
          <w:shd w:val="clear" w:color="auto" w:fill="FFFFFF"/>
        </w:rPr>
        <w:t xml:space="preserve"> легко принимает любую форму и долго сохраняет её, позволяя создавать интересные фигурки.</w:t>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shd w:val="clear" w:color="auto" w:fill="FFFFFF"/>
        </w:rPr>
        <w:t xml:space="preserve"> 3. Практическое задание</w:t>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shd w:val="clear" w:color="auto" w:fill="FFFFFF"/>
        </w:rPr>
        <w:t>Детям предлагается выбрать понравившуюся фигуру или предмет, который они хотят слепить. Например, это могут быть животные, фрукты, овощи, транспортные средства или сказочные персонажи. Педагог помогает каждому ребенку индивидуально, подсказывая, как правильно раскатывать материал, формировать детали и соединять их друг с другом.</w:t>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shd w:val="clear" w:color="auto" w:fill="FFFFFF"/>
        </w:rPr>
        <w:t xml:space="preserve"> 4. Самостоятельная работа</w:t>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shd w:val="clear" w:color="auto" w:fill="FFFFFF"/>
        </w:rPr>
        <w:t>Дети приступают к созданию собственных композиций, используя предложенный материал и инструменты. Воспитатель следит за процессом, помогая советом и поддерживая каждого ребенка в индивидуальном порядке.</w:t>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shd w:val="clear" w:color="auto" w:fill="FFFFFF"/>
        </w:rPr>
        <w:lastRenderedPageBreak/>
        <w:t xml:space="preserve"> 5. Итоговая выставка</w:t>
      </w:r>
      <w:proofErr w:type="gramStart"/>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shd w:val="clear" w:color="auto" w:fill="FFFFFF"/>
        </w:rPr>
        <w:t>П</w:t>
      </w:r>
      <w:proofErr w:type="gramEnd"/>
      <w:r w:rsidRPr="00140A7B">
        <w:rPr>
          <w:rFonts w:ascii="Times New Roman" w:hAnsi="Times New Roman" w:cs="Times New Roman"/>
          <w:color w:val="1A1A1A"/>
          <w:sz w:val="28"/>
          <w:szCs w:val="28"/>
          <w:shd w:val="clear" w:color="auto" w:fill="FFFFFF"/>
        </w:rPr>
        <w:t xml:space="preserve">о окончании занятия дети представляют свои изделия другим участникам группы. Каждый ребенок получает похвалу и одобрение </w:t>
      </w:r>
      <w:r>
        <w:rPr>
          <w:rFonts w:ascii="Times New Roman" w:hAnsi="Times New Roman" w:cs="Times New Roman"/>
          <w:color w:val="1A1A1A"/>
          <w:sz w:val="28"/>
          <w:szCs w:val="28"/>
          <w:shd w:val="clear" w:color="auto" w:fill="FFFFFF"/>
        </w:rPr>
        <w:t>логпеда</w:t>
      </w:r>
      <w:r w:rsidRPr="00140A7B">
        <w:rPr>
          <w:rFonts w:ascii="Times New Roman" w:hAnsi="Times New Roman" w:cs="Times New Roman"/>
          <w:color w:val="1A1A1A"/>
          <w:sz w:val="28"/>
          <w:szCs w:val="28"/>
          <w:shd w:val="clear" w:color="auto" w:fill="FFFFFF"/>
        </w:rPr>
        <w:t xml:space="preserve"> и сверстников.</w:t>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shd w:val="clear" w:color="auto" w:fill="FFFFFF"/>
        </w:rPr>
        <w:t xml:space="preserve"> Заключение</w:t>
      </w:r>
      <w:r w:rsidRPr="00140A7B">
        <w:rPr>
          <w:rFonts w:ascii="Times New Roman" w:hAnsi="Times New Roman" w:cs="Times New Roman"/>
          <w:color w:val="1A1A1A"/>
          <w:sz w:val="28"/>
          <w:szCs w:val="28"/>
        </w:rPr>
        <w:br/>
      </w:r>
      <w:r w:rsidRPr="00140A7B">
        <w:rPr>
          <w:rFonts w:ascii="Times New Roman" w:hAnsi="Times New Roman" w:cs="Times New Roman"/>
          <w:color w:val="1A1A1A"/>
          <w:sz w:val="28"/>
          <w:szCs w:val="28"/>
        </w:rPr>
        <w:br/>
      </w:r>
      <w:proofErr w:type="spellStart"/>
      <w:r w:rsidRPr="00140A7B">
        <w:rPr>
          <w:rFonts w:ascii="Times New Roman" w:hAnsi="Times New Roman" w:cs="Times New Roman"/>
          <w:color w:val="1A1A1A"/>
          <w:sz w:val="28"/>
          <w:szCs w:val="28"/>
          <w:shd w:val="clear" w:color="auto" w:fill="FFFFFF"/>
        </w:rPr>
        <w:t>Нейролепка</w:t>
      </w:r>
      <w:proofErr w:type="spellEnd"/>
      <w:r w:rsidRPr="00140A7B">
        <w:rPr>
          <w:rFonts w:ascii="Times New Roman" w:hAnsi="Times New Roman" w:cs="Times New Roman"/>
          <w:color w:val="1A1A1A"/>
          <w:sz w:val="28"/>
          <w:szCs w:val="28"/>
          <w:shd w:val="clear" w:color="auto" w:fill="FFFFFF"/>
        </w:rPr>
        <w:t xml:space="preserve"> является отличным материалом для развития креативности и мелкой моторики дошкольников. Регулярные занятия способствуют улучшению психоэмоционального состояния детей, повышают уверенность в себе и развивают способность концентрироваться на задаче.</w:t>
      </w:r>
    </w:p>
    <w:sectPr w:rsidR="00BD329F" w:rsidRPr="00140A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22F68"/>
    <w:multiLevelType w:val="hybridMultilevel"/>
    <w:tmpl w:val="C7C0C084"/>
    <w:lvl w:ilvl="0" w:tplc="04190009">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A7B"/>
    <w:rsid w:val="00140A7B"/>
    <w:rsid w:val="001F5AE5"/>
    <w:rsid w:val="00693837"/>
    <w:rsid w:val="00BD3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A7B"/>
    <w:pPr>
      <w:ind w:left="720"/>
      <w:contextualSpacing/>
    </w:pPr>
  </w:style>
  <w:style w:type="paragraph" w:customStyle="1" w:styleId="c1">
    <w:name w:val="c1"/>
    <w:basedOn w:val="a"/>
    <w:rsid w:val="00140A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40A7B"/>
  </w:style>
  <w:style w:type="character" w:customStyle="1" w:styleId="c0">
    <w:name w:val="c0"/>
    <w:basedOn w:val="a0"/>
    <w:rsid w:val="00140A7B"/>
  </w:style>
  <w:style w:type="character" w:customStyle="1" w:styleId="c17">
    <w:name w:val="c17"/>
    <w:basedOn w:val="a0"/>
    <w:rsid w:val="00140A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A7B"/>
    <w:pPr>
      <w:ind w:left="720"/>
      <w:contextualSpacing/>
    </w:pPr>
  </w:style>
  <w:style w:type="paragraph" w:customStyle="1" w:styleId="c1">
    <w:name w:val="c1"/>
    <w:basedOn w:val="a"/>
    <w:rsid w:val="00140A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40A7B"/>
  </w:style>
  <w:style w:type="character" w:customStyle="1" w:styleId="c0">
    <w:name w:val="c0"/>
    <w:basedOn w:val="a0"/>
    <w:rsid w:val="00140A7B"/>
  </w:style>
  <w:style w:type="character" w:customStyle="1" w:styleId="c17">
    <w:name w:val="c17"/>
    <w:basedOn w:val="a0"/>
    <w:rsid w:val="00140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21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2303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Пользователь</cp:lastModifiedBy>
  <cp:revision>2</cp:revision>
  <dcterms:created xsi:type="dcterms:W3CDTF">2026-01-20T10:52:00Z</dcterms:created>
  <dcterms:modified xsi:type="dcterms:W3CDTF">2026-01-20T10:52:00Z</dcterms:modified>
</cp:coreProperties>
</file>