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B" w:rsidRDefault="0050016B" w:rsidP="0050016B">
      <w:pPr>
        <w:jc w:val="center"/>
      </w:pPr>
      <w:r>
        <w:t>Муниципальное бюджетное дошкольное образовательное учреждение города Ростова-на-Дону «Детский сад № 305» (МБДОУ № 305)</w:t>
      </w:r>
    </w:p>
    <w:p w:rsidR="0050016B" w:rsidRPr="0050016B" w:rsidRDefault="0050016B" w:rsidP="0050016B">
      <w:pPr>
        <w:jc w:val="center"/>
        <w:rPr>
          <w:b/>
        </w:rPr>
      </w:pPr>
      <w:r w:rsidRPr="0050016B">
        <w:rPr>
          <w:b/>
        </w:rPr>
        <w:t xml:space="preserve">Консультация для </w:t>
      </w:r>
      <w:r w:rsidRPr="0050016B">
        <w:rPr>
          <w:b/>
        </w:rPr>
        <w:t>воспитателей общеобразовательных групп детского</w:t>
      </w:r>
      <w:r w:rsidRPr="0050016B">
        <w:rPr>
          <w:b/>
        </w:rPr>
        <w:t xml:space="preserve"> сад</w:t>
      </w:r>
      <w:r w:rsidRPr="0050016B">
        <w:rPr>
          <w:b/>
        </w:rPr>
        <w:t>а</w:t>
      </w:r>
    </w:p>
    <w:p w:rsidR="0050016B" w:rsidRPr="0050016B" w:rsidRDefault="0050016B" w:rsidP="0050016B">
      <w:pPr>
        <w:rPr>
          <w:b/>
        </w:rPr>
      </w:pPr>
      <w:r>
        <w:t xml:space="preserve">Материал подготовила </w:t>
      </w:r>
      <w:r w:rsidRPr="0050016B">
        <w:rPr>
          <w:b/>
          <w:i/>
        </w:rPr>
        <w:t>учитель-логопед высшей квалификационной категории</w:t>
      </w:r>
      <w:r>
        <w:t xml:space="preserve"> </w:t>
      </w:r>
      <w:r w:rsidRPr="0050016B">
        <w:rPr>
          <w:b/>
        </w:rPr>
        <w:t>Тарасова Оксана Олеговна</w:t>
      </w:r>
      <w:bookmarkStart w:id="0" w:name="_GoBack"/>
      <w:bookmarkEnd w:id="0"/>
    </w:p>
    <w:p w:rsidR="0050016B" w:rsidRDefault="0050016B" w:rsidP="0050016B">
      <w:r w:rsidRPr="0050016B">
        <w:rPr>
          <w:b/>
        </w:rPr>
        <w:t>Тема</w:t>
      </w:r>
      <w:r>
        <w:t xml:space="preserve">: </w:t>
      </w:r>
      <w:r>
        <w:t>Средства стимулирования грамматически правильной речи в повседневной жизни и игровой деятельности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 xml:space="preserve">Значение правильного </w:t>
      </w:r>
      <w:proofErr w:type="gramStart"/>
      <w:r w:rsidRPr="0050016B">
        <w:rPr>
          <w:b/>
        </w:rPr>
        <w:t>формирования грамматического строя речи детей дошкольного возраста</w:t>
      </w:r>
      <w:proofErr w:type="gramEnd"/>
    </w:p>
    <w:p w:rsidR="0050016B" w:rsidRDefault="0050016B" w:rsidP="0050016B">
      <w:r>
        <w:t>Формирование грамматически верной речи играет важную роль в развитии ребенка. Грамотная речь способствует успешному общению, улучшает понимание окружающих, облегчает обучение чтению и письму. Именно дошкольный возраст является наиболее благоприятным периодом для овладения ребенком нормами родного языка, поэтому педагоги должны уделять особое внимание развитию грамотной речи воспитанников.</w:t>
      </w:r>
    </w:p>
    <w:p w:rsidR="0050016B" w:rsidRDefault="0050016B" w:rsidP="0050016B">
      <w:r>
        <w:t>Педагоги детских садов несут ответственность за создание условий, способствующих правильному формированию всех компонентов языковой системы ребёнка — фонетики, лексики, грамматики. Одним из важнейших аспектов развития речи дошкольников является работа над формированием грамматической правильности высказываний.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Основные цели педагога:</w:t>
      </w:r>
    </w:p>
    <w:p w:rsidR="0050016B" w:rsidRDefault="0050016B" w:rsidP="0050016B">
      <w:r>
        <w:t>— Формирование умения правильно употреблять формы слов.</w:t>
      </w:r>
    </w:p>
    <w:p w:rsidR="0050016B" w:rsidRDefault="0050016B" w:rsidP="0050016B">
      <w:r>
        <w:t>— Развитие способности согласовывать части речи между собой.</w:t>
      </w:r>
    </w:p>
    <w:p w:rsidR="0050016B" w:rsidRDefault="0050016B" w:rsidP="0050016B">
      <w:r>
        <w:t>— Стимулирование активного употребления различных синтаксических конструкций.</w:t>
      </w:r>
    </w:p>
    <w:p w:rsidR="0050016B" w:rsidRDefault="0050016B" w:rsidP="0050016B">
      <w:r>
        <w:t xml:space="preserve">— Совершенствование понимания детьми значения отдельных частей речи и предложений.  </w:t>
      </w:r>
    </w:p>
    <w:p w:rsidR="0050016B" w:rsidRDefault="0050016B" w:rsidP="0050016B">
      <w:r>
        <w:t>Для достижения указанных целей педагогам рекомендуется использовать разнообразные методы и приемы, позволяющие сделать процесс усвоения грамматических норм естественным и увлекательным для каждого ребенка.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Практические рекомендации для педагогов по работе над развитием грамматически правильной речи детей</w:t>
      </w:r>
    </w:p>
    <w:p w:rsidR="0050016B" w:rsidRDefault="0050016B" w:rsidP="0050016B">
      <w:r>
        <w:t xml:space="preserve">Работа над развитием грамматически правильной речи должна проводиться систематично и последовательно, начиная с младших групп и продолжаясь вплоть до выпускного возраста. Важно помнить, что развитие должно идти от простого к </w:t>
      </w:r>
      <w:proofErr w:type="gramStart"/>
      <w:r>
        <w:t>сложному</w:t>
      </w:r>
      <w:proofErr w:type="gramEnd"/>
      <w:r>
        <w:t>, учитывая индивидуальные особенности каждого воспитанника.</w:t>
      </w:r>
    </w:p>
    <w:p w:rsidR="0050016B" w:rsidRDefault="0050016B" w:rsidP="0050016B">
      <w:r>
        <w:t>Рассмотрим конкретные способы, которыми педагоги могут эффективно развивать грамматический строй речи детей: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Организация ежедневной воспитательной среды</w:t>
      </w:r>
    </w:p>
    <w:p w:rsidR="0050016B" w:rsidRDefault="0050016B" w:rsidP="0050016B"/>
    <w:p w:rsidR="0050016B" w:rsidRDefault="0050016B" w:rsidP="0050016B">
      <w:r w:rsidRPr="0050016B">
        <w:rPr>
          <w:i/>
        </w:rPr>
        <w:lastRenderedPageBreak/>
        <w:t>Создание речевой атмосферы</w:t>
      </w:r>
      <w:r>
        <w:t>: Педагог ежедневно разговаривает с детьми спокойным голосом, ясно произнося каждое слово, поощряя использование сложных грамматических конструкций и новых слов. Например, предлагая детям выбрать игрушку, важно формулировать фразу полнее («Давай возьмем мишку», а не «Возьми»).</w:t>
      </w:r>
    </w:p>
    <w:p w:rsidR="0050016B" w:rsidRDefault="0050016B" w:rsidP="0050016B">
      <w:r w:rsidRPr="0050016B">
        <w:rPr>
          <w:i/>
        </w:rPr>
        <w:t>Привлечение внимания к собственной речи</w:t>
      </w:r>
      <w:r>
        <w:t>: Дети повторяют за взрослым, учатся ставить ударения,</w:t>
      </w:r>
      <w:r w:rsidRPr="0050016B">
        <w:t xml:space="preserve"> </w:t>
      </w:r>
      <w:r>
        <w:t xml:space="preserve"> выделять окончания, склоняя существительные и прилагательные («Покажи большой мяч», «Дай маленький кубик»). Таким образом</w:t>
      </w:r>
      <w:r>
        <w:t>,</w:t>
      </w:r>
      <w:r>
        <w:t xml:space="preserve"> формируется осознание структуры слов и связи между частями речи.</w:t>
      </w:r>
    </w:p>
    <w:p w:rsidR="0050016B" w:rsidRDefault="0050016B" w:rsidP="0050016B">
      <w:r w:rsidRPr="0050016B">
        <w:rPr>
          <w:i/>
        </w:rPr>
        <w:t>Развитие интереса к звучащей речи</w:t>
      </w:r>
      <w:r>
        <w:t>: Детям предлагается повторять услышанные слова и выражения, обращать внимание на звуки, определять их количество и порядок следования в словах («Какой звук слышится первым?»).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Игровая деятельность</w:t>
      </w:r>
    </w:p>
    <w:p w:rsidR="0050016B" w:rsidRDefault="0050016B" w:rsidP="0050016B">
      <w:r>
        <w:t>Игры помогают детям осваивать нормы русского языка естественно и непринужденно. Вот некоторые игровые методики, полезные для стимуляции грамматически правильной речи:</w:t>
      </w:r>
    </w:p>
    <w:p w:rsidR="0050016B" w:rsidRPr="0050016B" w:rsidRDefault="0050016B" w:rsidP="0050016B">
      <w:pPr>
        <w:rPr>
          <w:i/>
        </w:rPr>
      </w:pPr>
      <w:r w:rsidRPr="0050016B">
        <w:rPr>
          <w:i/>
        </w:rPr>
        <w:t>Игра «</w:t>
      </w:r>
      <w:proofErr w:type="gramStart"/>
      <w:r w:rsidRPr="0050016B">
        <w:rPr>
          <w:i/>
        </w:rPr>
        <w:t>Один-много</w:t>
      </w:r>
      <w:proofErr w:type="gramEnd"/>
      <w:r w:rsidRPr="0050016B">
        <w:rPr>
          <w:i/>
        </w:rPr>
        <w:t>»:</w:t>
      </w:r>
    </w:p>
    <w:p w:rsidR="0050016B" w:rsidRDefault="0050016B" w:rsidP="0050016B">
      <w:r>
        <w:t>Ребенок называет предмет единственного числа, взрослый предлагает множественное число и наоборот («</w:t>
      </w:r>
      <w:proofErr w:type="gramStart"/>
      <w:r>
        <w:t>Стул-стулья</w:t>
      </w:r>
      <w:proofErr w:type="gramEnd"/>
      <w:r>
        <w:t>», «яблоко-яблоки»). Это помогает закреплять навыки образования множественных чисел существительных.</w:t>
      </w:r>
    </w:p>
    <w:p w:rsidR="0050016B" w:rsidRPr="0050016B" w:rsidRDefault="0050016B" w:rsidP="0050016B">
      <w:pPr>
        <w:rPr>
          <w:i/>
        </w:rPr>
      </w:pPr>
      <w:r w:rsidRPr="0050016B">
        <w:rPr>
          <w:i/>
        </w:rPr>
        <w:t>«Угадай, чей голосок!»:</w:t>
      </w:r>
    </w:p>
    <w:p w:rsidR="0050016B" w:rsidRDefault="0050016B" w:rsidP="0050016B">
      <w:proofErr w:type="gramStart"/>
      <w:r>
        <w:t>Педагог изображает голоса животных, дети называют животное и ставят глаголы в прошедшем времени («Кто сказал мяу?</w:t>
      </w:r>
      <w:proofErr w:type="gramEnd"/>
      <w:r>
        <w:t xml:space="preserve"> </w:t>
      </w:r>
      <w:proofErr w:type="gramStart"/>
      <w:r>
        <w:t>Кошка сказала мяу»).</w:t>
      </w:r>
      <w:proofErr w:type="gramEnd"/>
    </w:p>
    <w:p w:rsidR="0050016B" w:rsidRDefault="0050016B" w:rsidP="0050016B"/>
    <w:p w:rsidR="0050016B" w:rsidRDefault="0050016B" w:rsidP="0050016B">
      <w:r w:rsidRPr="0050016B">
        <w:rPr>
          <w:b/>
        </w:rPr>
        <w:t>Предметно-игровые ситуации</w:t>
      </w:r>
      <w:r>
        <w:t>:</w:t>
      </w:r>
    </w:p>
    <w:p w:rsidR="0050016B" w:rsidRDefault="0050016B" w:rsidP="0050016B">
      <w:r>
        <w:t>Создание игровых ситуаций с предметами, подлежащими описанию («Расскажи, какой стул», «Опиши кошечку»), стимулирует употребление разных типов прилагательных, согласования их с существительными.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Разыгрывание сказочных сюжетов:</w:t>
      </w:r>
    </w:p>
    <w:p w:rsidR="0050016B" w:rsidRDefault="0050016B" w:rsidP="0050016B">
      <w:r>
        <w:t>Во время инсценировок сказок акцент делается на точное воспроизведение диалогов персонажей, правильное оформление вопросов и обращений друг к другу («Петушок закричал громко»).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Подвижные игры и упражнения с речью:</w:t>
      </w:r>
    </w:p>
    <w:p w:rsidR="0050016B" w:rsidRDefault="0050016B" w:rsidP="0050016B">
      <w:r>
        <w:t>Использование командных заданий, сопровождая движения предложениями, направленными на запоминание падежных окончаний и предлогов («Обеги вокруг стола», «Проложи путь к двери»).</w:t>
      </w:r>
    </w:p>
    <w:p w:rsidR="0050016B" w:rsidRDefault="0050016B" w:rsidP="0050016B"/>
    <w:p w:rsidR="0050016B" w:rsidRDefault="0050016B" w:rsidP="0050016B"/>
    <w:p w:rsidR="0050016B" w:rsidRPr="0050016B" w:rsidRDefault="0050016B" w:rsidP="0050016B">
      <w:pPr>
        <w:rPr>
          <w:b/>
        </w:rPr>
      </w:pPr>
      <w:r w:rsidRPr="0050016B">
        <w:rPr>
          <w:b/>
        </w:rPr>
        <w:lastRenderedPageBreak/>
        <w:t>Конструирование и рисование:</w:t>
      </w:r>
    </w:p>
    <w:p w:rsidR="0050016B" w:rsidRDefault="0050016B" w:rsidP="0050016B">
      <w:proofErr w:type="gramStart"/>
      <w:r>
        <w:t>Процессы конструирования и творчества позволяют активизировать глагольную форму речи («Что мы построим?</w:t>
      </w:r>
      <w:proofErr w:type="gramEnd"/>
      <w:r>
        <w:t xml:space="preserve"> Дом», «Куда поставить машину? </w:t>
      </w:r>
      <w:proofErr w:type="gramStart"/>
      <w:r>
        <w:t>Рядом с домом») и развить умение составлять законченное предложение.</w:t>
      </w:r>
      <w:proofErr w:type="gramEnd"/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Сюжетно-ролевые игры:</w:t>
      </w:r>
    </w:p>
    <w:p w:rsidR="0050016B" w:rsidRDefault="0050016B" w:rsidP="0050016B">
      <w:r>
        <w:t>Играем роли взрослых профессий («Доктор лечит больного», «Продавец продаёт хлеб») развивает представление о значении действий и поступков героев.</w:t>
      </w:r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Упражнения с картинками:</w:t>
      </w:r>
    </w:p>
    <w:p w:rsidR="0050016B" w:rsidRDefault="0050016B" w:rsidP="0050016B">
      <w:proofErr w:type="gramStart"/>
      <w:r>
        <w:t>Предлагаются задания по составлению рассказов по серии картинок, подбор синонимов, антонимов, определение родов существительных («Это мальчик или девочка?</w:t>
      </w:r>
      <w:proofErr w:type="gramEnd"/>
      <w:r>
        <w:t xml:space="preserve"> Мальчик», «Этот стол высокий или низкий? </w:t>
      </w:r>
      <w:proofErr w:type="gramStart"/>
      <w:r>
        <w:t>Высокий»).</w:t>
      </w:r>
      <w:proofErr w:type="gramEnd"/>
    </w:p>
    <w:p w:rsidR="0050016B" w:rsidRPr="0050016B" w:rsidRDefault="0050016B" w:rsidP="0050016B">
      <w:pPr>
        <w:rPr>
          <w:b/>
        </w:rPr>
      </w:pPr>
      <w:r w:rsidRPr="0050016B">
        <w:rPr>
          <w:b/>
        </w:rPr>
        <w:t>Работа с книгами и литературой</w:t>
      </w:r>
    </w:p>
    <w:p w:rsidR="0050016B" w:rsidRDefault="0050016B" w:rsidP="0050016B">
      <w:r>
        <w:t>Использование детской литературы позволяет знакомить детей с правильным использованием родовых признаков имен существительных, формами глаголов и особенностями построения простых и сложных предложений.</w:t>
      </w:r>
    </w:p>
    <w:p w:rsidR="0050016B" w:rsidRDefault="0050016B" w:rsidP="0050016B">
      <w:r>
        <w:t>Вот пример занятия с книжкой:</w:t>
      </w:r>
    </w:p>
    <w:p w:rsidR="0050016B" w:rsidRDefault="0050016B" w:rsidP="0050016B"/>
    <w:p w:rsidR="0050016B" w:rsidRDefault="0050016B" w:rsidP="0050016B">
      <w:proofErr w:type="gramStart"/>
      <w:r>
        <w:t>Взяв книгу с яркими иллюстрациями, педагог читает историю вслух, делая акценты на отдельные слова и их формы («Посмотри, какая красивая птичка прилетела!</w:t>
      </w:r>
      <w:proofErr w:type="gramEnd"/>
      <w:r>
        <w:t xml:space="preserve"> </w:t>
      </w:r>
      <w:proofErr w:type="gramStart"/>
      <w:r>
        <w:t>Она села на веточку дерева…»).</w:t>
      </w:r>
      <w:proofErr w:type="gramEnd"/>
    </w:p>
    <w:p w:rsidR="0050016B" w:rsidRDefault="0050016B" w:rsidP="0050016B">
      <w:r>
        <w:t>Затем ребенку задаются вопросы типа:</w:t>
      </w:r>
    </w:p>
    <w:p w:rsidR="0050016B" w:rsidRDefault="0050016B" w:rsidP="0050016B">
      <w:r>
        <w:t>— Что сделала птичка?</w:t>
      </w:r>
    </w:p>
    <w:p w:rsidR="0050016B" w:rsidRDefault="0050016B" w:rsidP="0050016B">
      <w:r>
        <w:t>— Где она сидит?</w:t>
      </w:r>
    </w:p>
    <w:p w:rsidR="0050016B" w:rsidRDefault="0050016B" w:rsidP="0050016B">
      <w:r>
        <w:t>— Какого цвета её перья?</w:t>
      </w:r>
    </w:p>
    <w:p w:rsidR="0050016B" w:rsidRDefault="0050016B" w:rsidP="0050016B">
      <w:r>
        <w:t>Таким образом</w:t>
      </w:r>
      <w:r>
        <w:t xml:space="preserve">, </w:t>
      </w:r>
      <w:r>
        <w:t xml:space="preserve"> ребенок учится осознанно воспринимать предложенную структуру текста и воспроизводить её самостоятельно.</w:t>
      </w:r>
    </w:p>
    <w:p w:rsidR="0050016B" w:rsidRDefault="0050016B" w:rsidP="0050016B">
      <w:r>
        <w:t>Заключение</w:t>
      </w:r>
    </w:p>
    <w:p w:rsidR="0050016B" w:rsidRDefault="0050016B" w:rsidP="0050016B">
      <w:r>
        <w:t>Работа над формированием грамматически правильной речи требует постоянного взаимодействия взрослого и ребенка. Регулярность занятий, разнообразие методов и приемов позволят успешно подготовить детей к дальнейшему обучению в школе, повысить качество общения с окружающими людьми и обеспечить полноценное эмоциональное и интеллектуальное развитие.</w:t>
      </w:r>
    </w:p>
    <w:p w:rsidR="00DF19AE" w:rsidRDefault="0050016B" w:rsidP="0050016B">
      <w:r>
        <w:t xml:space="preserve">Используя перечисленные советы и рекомендации, </w:t>
      </w:r>
      <w:proofErr w:type="gramStart"/>
      <w:r>
        <w:t>педагоги</w:t>
      </w:r>
      <w:proofErr w:type="gramEnd"/>
      <w:r>
        <w:t xml:space="preserve"> смогут создать оптимальные условия для гармоничного и успешного становления грамматического строя речи у детей дошкольного возраста.</w:t>
      </w:r>
    </w:p>
    <w:p w:rsidR="0050016B" w:rsidRDefault="0050016B" w:rsidP="0050016B"/>
    <w:sectPr w:rsidR="0050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B"/>
    <w:rsid w:val="0050016B"/>
    <w:rsid w:val="00DE5F39"/>
    <w:rsid w:val="00E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2025-08-19T17:48:00Z</dcterms:created>
  <dcterms:modified xsi:type="dcterms:W3CDTF">2025-08-19T18:00:00Z</dcterms:modified>
</cp:coreProperties>
</file>